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57" w:rsidRDefault="001D4F57" w:rsidP="003F1C6C">
      <w:pPr>
        <w:tabs>
          <w:tab w:val="left" w:pos="3600"/>
        </w:tabs>
      </w:pPr>
    </w:p>
    <w:p w:rsidR="00BC2AB6" w:rsidRDefault="00BC2AB6" w:rsidP="003F1C6C">
      <w:pPr>
        <w:tabs>
          <w:tab w:val="left" w:pos="3600"/>
        </w:tabs>
      </w:pPr>
    </w:p>
    <w:p w:rsidR="00BC2AB6" w:rsidRDefault="00BC2AB6" w:rsidP="003F1C6C">
      <w:pPr>
        <w:tabs>
          <w:tab w:val="left" w:pos="3600"/>
        </w:tabs>
      </w:pPr>
      <w:r>
        <w:t>Hello;</w:t>
      </w:r>
    </w:p>
    <w:p w:rsidR="00BC2AB6" w:rsidRDefault="00BC2AB6" w:rsidP="003F1C6C">
      <w:pPr>
        <w:tabs>
          <w:tab w:val="left" w:pos="3600"/>
        </w:tabs>
      </w:pPr>
    </w:p>
    <w:p w:rsidR="00BC2AB6" w:rsidRDefault="00BC2AB6" w:rsidP="003F1C6C">
      <w:pPr>
        <w:tabs>
          <w:tab w:val="left" w:pos="3600"/>
        </w:tabs>
      </w:pPr>
      <w:r>
        <w:t>DOC, Administrators, Caseworkers, Program directors,</w:t>
      </w:r>
    </w:p>
    <w:p w:rsidR="00BC2AB6" w:rsidRDefault="00BC2AB6" w:rsidP="003F1C6C">
      <w:pPr>
        <w:tabs>
          <w:tab w:val="left" w:pos="3600"/>
        </w:tabs>
      </w:pPr>
    </w:p>
    <w:p w:rsidR="00BC2AB6" w:rsidRDefault="00BC2AB6" w:rsidP="003F1C6C">
      <w:pPr>
        <w:tabs>
          <w:tab w:val="left" w:pos="3600"/>
        </w:tabs>
      </w:pPr>
      <w:r>
        <w:t>From: Sierra Sage Region of NA (Narcotics Anonymous)</w:t>
      </w:r>
    </w:p>
    <w:p w:rsidR="00BC2AB6" w:rsidRDefault="00BC2AB6" w:rsidP="003F1C6C">
      <w:pPr>
        <w:tabs>
          <w:tab w:val="left" w:pos="3600"/>
        </w:tabs>
      </w:pPr>
      <w:r>
        <w:t xml:space="preserve">            Hospitals + Institutions (H+I) Coordinator </w:t>
      </w:r>
    </w:p>
    <w:p w:rsidR="00BC2AB6" w:rsidRDefault="00BC2AB6" w:rsidP="003F1C6C">
      <w:pPr>
        <w:tabs>
          <w:tab w:val="left" w:pos="3600"/>
        </w:tabs>
      </w:pPr>
    </w:p>
    <w:p w:rsidR="00BC2AB6" w:rsidRDefault="00BC2AB6" w:rsidP="003F1C6C">
      <w:pPr>
        <w:tabs>
          <w:tab w:val="left" w:pos="3600"/>
        </w:tabs>
      </w:pPr>
    </w:p>
    <w:p w:rsidR="00BC2AB6" w:rsidRDefault="00BC2AB6" w:rsidP="003F1C6C">
      <w:pPr>
        <w:tabs>
          <w:tab w:val="left" w:pos="3600"/>
        </w:tabs>
      </w:pPr>
      <w:r>
        <w:t xml:space="preserve">     W</w:t>
      </w:r>
      <w:r w:rsidR="00201B2A">
        <w:t>e are sending information for (4</w:t>
      </w:r>
      <w:r>
        <w:t xml:space="preserve">) </w:t>
      </w:r>
      <w:r w:rsidR="00201B2A">
        <w:t>four</w:t>
      </w:r>
      <w:r>
        <w:t xml:space="preserve"> separate programs that work together to help addicts/residents of your facilities decide if they have a problem with substance abuse. Then Help them learn to address and deal with those issues using our 12 steps and 12 Traditions</w:t>
      </w:r>
      <w:r w:rsidR="00626692">
        <w:t xml:space="preserve"> while in your facilities.</w:t>
      </w:r>
    </w:p>
    <w:p w:rsidR="00626692" w:rsidRDefault="00626692" w:rsidP="003F1C6C">
      <w:pPr>
        <w:tabs>
          <w:tab w:val="left" w:pos="3600"/>
        </w:tabs>
      </w:pPr>
    </w:p>
    <w:p w:rsidR="00166777" w:rsidRDefault="00166777" w:rsidP="003F1C6C">
      <w:pPr>
        <w:tabs>
          <w:tab w:val="left" w:pos="3600"/>
        </w:tabs>
      </w:pPr>
    </w:p>
    <w:p w:rsidR="00242268" w:rsidRPr="00242268" w:rsidRDefault="00242268" w:rsidP="00F74696">
      <w:pPr>
        <w:pStyle w:val="ListParagraph"/>
        <w:numPr>
          <w:ilvl w:val="0"/>
          <w:numId w:val="2"/>
        </w:numPr>
        <w:tabs>
          <w:tab w:val="left" w:pos="3600"/>
        </w:tabs>
        <w:rPr>
          <w:b/>
          <w:u w:val="single"/>
        </w:rPr>
      </w:pPr>
      <w:r w:rsidRPr="00242268">
        <w:rPr>
          <w:b/>
          <w:u w:val="single"/>
        </w:rPr>
        <w:t>LIVING CLEAN BTW</w:t>
      </w:r>
      <w:r w:rsidR="00820188">
        <w:rPr>
          <w:b/>
          <w:u w:val="single"/>
        </w:rPr>
        <w:t>/IP</w:t>
      </w:r>
    </w:p>
    <w:p w:rsidR="00F74696" w:rsidRDefault="00242268" w:rsidP="00242268">
      <w:pPr>
        <w:pStyle w:val="ListParagraph"/>
        <w:tabs>
          <w:tab w:val="left" w:pos="3600"/>
        </w:tabs>
      </w:pPr>
      <w:r>
        <w:t xml:space="preserve"> </w:t>
      </w:r>
      <w:r w:rsidR="00626692">
        <w:t>This program is designed to introduce addicts/</w:t>
      </w:r>
      <w:r w:rsidR="00BA3E50">
        <w:t>potential addicts to NA literature by having them reading our IP’s (Informational Pamphlets) #’s 22, welcome to NA, #7 Am I an addict, #2 The group, #11 Sponsorship, to decide for themselves if this program may be of interest to them. If they are interested they can write an essay about the IP’s they read and return them one at a time. If they are still interested then with the last essay they return, send a request to</w:t>
      </w:r>
      <w:r w:rsidR="00C772AE">
        <w:t xml:space="preserve"> be a part of BTWSP (Behind the Walls Sponsorship Program) it is also known in other areas as (Sponsorship behind the walls). They would then send this to:</w:t>
      </w:r>
    </w:p>
    <w:p w:rsidR="00F74696" w:rsidRDefault="00F74696" w:rsidP="00F74696">
      <w:pPr>
        <w:pStyle w:val="ListParagraph"/>
        <w:tabs>
          <w:tab w:val="left" w:pos="3600"/>
        </w:tabs>
      </w:pPr>
      <w:r>
        <w:t>SIERRA SAGE H+I - ESSAY</w:t>
      </w:r>
    </w:p>
    <w:p w:rsidR="00F74696" w:rsidRDefault="00F74696" w:rsidP="00F74696">
      <w:pPr>
        <w:pStyle w:val="ListParagraph"/>
        <w:tabs>
          <w:tab w:val="left" w:pos="3600"/>
        </w:tabs>
      </w:pPr>
      <w:r>
        <w:t>PO Box 952</w:t>
      </w:r>
    </w:p>
    <w:p w:rsidR="00F74696" w:rsidRDefault="00F74696" w:rsidP="00F74696">
      <w:pPr>
        <w:pStyle w:val="ListParagraph"/>
        <w:tabs>
          <w:tab w:val="left" w:pos="3600"/>
        </w:tabs>
      </w:pPr>
      <w:r>
        <w:t>Dayton, NV 89403</w:t>
      </w:r>
    </w:p>
    <w:p w:rsidR="00F74696" w:rsidRDefault="00F74696" w:rsidP="00F74696">
      <w:pPr>
        <w:pStyle w:val="ListParagraph"/>
        <w:tabs>
          <w:tab w:val="left" w:pos="3600"/>
        </w:tabs>
      </w:pPr>
    </w:p>
    <w:p w:rsidR="00166777" w:rsidRDefault="00166777" w:rsidP="00F74696">
      <w:pPr>
        <w:pStyle w:val="ListParagraph"/>
        <w:tabs>
          <w:tab w:val="left" w:pos="3600"/>
        </w:tabs>
      </w:pPr>
    </w:p>
    <w:p w:rsidR="00533F2E" w:rsidRDefault="00242268" w:rsidP="00533F2E">
      <w:pPr>
        <w:pStyle w:val="ListParagraph"/>
        <w:numPr>
          <w:ilvl w:val="0"/>
          <w:numId w:val="2"/>
        </w:numPr>
        <w:tabs>
          <w:tab w:val="left" w:pos="3600"/>
        </w:tabs>
        <w:rPr>
          <w:b/>
          <w:u w:val="single"/>
        </w:rPr>
      </w:pPr>
      <w:r w:rsidRPr="00242268">
        <w:rPr>
          <w:b/>
          <w:u w:val="single"/>
        </w:rPr>
        <w:t>BTWSP/SBTW</w:t>
      </w:r>
    </w:p>
    <w:p w:rsidR="00820188" w:rsidRDefault="00820188" w:rsidP="00820188">
      <w:pPr>
        <w:pStyle w:val="ListParagraph"/>
        <w:tabs>
          <w:tab w:val="left" w:pos="3600"/>
        </w:tabs>
      </w:pPr>
      <w:r w:rsidRPr="00533F2E">
        <w:t>This</w:t>
      </w:r>
      <w:r>
        <w:t xml:space="preserve"> program is for addicts that have had some experience in recovery and would like to take action to change their lives!! This program helps them work the 12 steps, 12 Traditions Anonymously thru the mail. We prefer that the above program is done first. After we receive their request, a packet is sent with guidelines, a commitment letter to sign and return. At this point the addict goes on the list to get a sponsor. Please be patient this process can take 3 or 4 months.</w:t>
      </w:r>
    </w:p>
    <w:p w:rsidR="00820188" w:rsidRDefault="00820188" w:rsidP="00820188">
      <w:pPr>
        <w:pStyle w:val="ListParagraph"/>
        <w:tabs>
          <w:tab w:val="left" w:pos="3600"/>
        </w:tabs>
      </w:pPr>
    </w:p>
    <w:p w:rsidR="00166777" w:rsidRDefault="00166777" w:rsidP="00820188">
      <w:pPr>
        <w:pStyle w:val="ListParagraph"/>
        <w:tabs>
          <w:tab w:val="left" w:pos="3600"/>
        </w:tabs>
      </w:pPr>
    </w:p>
    <w:p w:rsidR="006C30E7" w:rsidRDefault="00820188" w:rsidP="006C30E7">
      <w:pPr>
        <w:pStyle w:val="ListParagraph"/>
        <w:numPr>
          <w:ilvl w:val="0"/>
          <w:numId w:val="2"/>
        </w:numPr>
        <w:tabs>
          <w:tab w:val="left" w:pos="3600"/>
        </w:tabs>
        <w:rPr>
          <w:b/>
          <w:u w:val="single"/>
        </w:rPr>
      </w:pPr>
      <w:r>
        <w:rPr>
          <w:b/>
          <w:u w:val="single"/>
        </w:rPr>
        <w:t>LIVING CLEAN BTW/MEETING/GROUP</w:t>
      </w:r>
    </w:p>
    <w:p w:rsidR="00166777" w:rsidRDefault="006C30E7" w:rsidP="00166777">
      <w:pPr>
        <w:pStyle w:val="ListParagraph"/>
        <w:tabs>
          <w:tab w:val="left" w:pos="3600"/>
        </w:tabs>
      </w:pPr>
      <w:r w:rsidRPr="00820188">
        <w:t>This program</w:t>
      </w:r>
      <w:r>
        <w:t xml:space="preserve"> is for facilities that are looking to develop their own NA meeting/Group. Enclosed you will find a copy of NA’s “</w:t>
      </w:r>
      <w:r w:rsidRPr="00820188">
        <w:rPr>
          <w:u w:val="single"/>
        </w:rPr>
        <w:t>Institutional Group Guide</w:t>
      </w:r>
      <w:r>
        <w:t xml:space="preserve">”. This guide will describe in detail what a group is, how it functions. It will tell you the difference between a meeting and a group. When a meeting decides to become a group it can open the door to more resources &amp; Services. When a meeting (registers with NAWS/NA World Services, optional) registers as a group it can request to be a </w:t>
      </w:r>
    </w:p>
    <w:p w:rsidR="00166777" w:rsidRDefault="00166777" w:rsidP="00166777">
      <w:pPr>
        <w:pStyle w:val="ListParagraph"/>
        <w:tabs>
          <w:tab w:val="left" w:pos="3600"/>
        </w:tabs>
      </w:pPr>
    </w:p>
    <w:p w:rsidR="00166777" w:rsidRDefault="00166777" w:rsidP="00166777">
      <w:pPr>
        <w:pStyle w:val="ListParagraph"/>
        <w:tabs>
          <w:tab w:val="left" w:pos="3600"/>
        </w:tabs>
      </w:pPr>
    </w:p>
    <w:p w:rsidR="00166777" w:rsidRDefault="00166777" w:rsidP="00166777">
      <w:pPr>
        <w:pStyle w:val="ListParagraph"/>
        <w:tabs>
          <w:tab w:val="left" w:pos="3600"/>
        </w:tabs>
      </w:pPr>
    </w:p>
    <w:p w:rsidR="00166777" w:rsidRDefault="006C30E7" w:rsidP="00166777">
      <w:pPr>
        <w:pStyle w:val="ListParagraph"/>
        <w:tabs>
          <w:tab w:val="left" w:pos="3600"/>
        </w:tabs>
      </w:pPr>
      <w:r>
        <w:t xml:space="preserve">member of an Area. The group then would request that a member of that Area’s H+I group to get cleared and become the groups GSR (group service representative). Therefore developing an outside </w:t>
      </w:r>
    </w:p>
    <w:p w:rsidR="006C30E7" w:rsidRDefault="006C30E7" w:rsidP="006C30E7">
      <w:pPr>
        <w:pStyle w:val="ListParagraph"/>
        <w:tabs>
          <w:tab w:val="left" w:pos="3600"/>
        </w:tabs>
      </w:pPr>
      <w:proofErr w:type="gramStart"/>
      <w:r>
        <w:t>sponsor/representative</w:t>
      </w:r>
      <w:proofErr w:type="gramEnd"/>
      <w:r>
        <w:t xml:space="preserve"> from the local NA Area. It will take some persistence and time to develop this relationship with the Area. This is a new program in our Sierra Sage Region.</w:t>
      </w:r>
    </w:p>
    <w:p w:rsidR="00166777" w:rsidRDefault="00166777" w:rsidP="006C30E7">
      <w:pPr>
        <w:pStyle w:val="ListParagraph"/>
        <w:tabs>
          <w:tab w:val="left" w:pos="3600"/>
        </w:tabs>
      </w:pPr>
    </w:p>
    <w:p w:rsidR="00B77FA1" w:rsidRDefault="00B77FA1" w:rsidP="00B77FA1">
      <w:pPr>
        <w:pStyle w:val="ListParagraph"/>
        <w:tabs>
          <w:tab w:val="left" w:pos="3600"/>
        </w:tabs>
      </w:pPr>
      <w:r>
        <w:t>Please help us develop this program/service. It will help your facility and our NA H+I in our Region.</w:t>
      </w:r>
    </w:p>
    <w:p w:rsidR="00B77FA1" w:rsidRDefault="00B77FA1" w:rsidP="00B77FA1">
      <w:pPr>
        <w:pStyle w:val="ListParagraph"/>
        <w:tabs>
          <w:tab w:val="left" w:pos="3600"/>
        </w:tabs>
      </w:pPr>
      <w:r>
        <w:t>You may have to send the request to the Area more than once to show your commitment. Don’t forget to give a return address from the secretary of the meeting as a contact person.</w:t>
      </w:r>
    </w:p>
    <w:p w:rsidR="00B77FA1" w:rsidRDefault="00B77FA1" w:rsidP="00B77FA1">
      <w:pPr>
        <w:pStyle w:val="ListParagraph"/>
        <w:tabs>
          <w:tab w:val="left" w:pos="3600"/>
        </w:tabs>
      </w:pPr>
      <w:r>
        <w:t>Another thing we have encountered in developing programs for the DOC and other facilities is that it takes time to get cleared, sometimes up to 4 months or more for training and processing. Please be patient.</w:t>
      </w:r>
    </w:p>
    <w:p w:rsidR="00B77FA1" w:rsidRDefault="00B77FA1" w:rsidP="006C30E7">
      <w:pPr>
        <w:pStyle w:val="ListParagraph"/>
        <w:tabs>
          <w:tab w:val="left" w:pos="3600"/>
        </w:tabs>
      </w:pPr>
    </w:p>
    <w:p w:rsidR="00166777" w:rsidRDefault="00166777" w:rsidP="006C30E7">
      <w:pPr>
        <w:pStyle w:val="ListParagraph"/>
        <w:tabs>
          <w:tab w:val="left" w:pos="3600"/>
        </w:tabs>
      </w:pPr>
    </w:p>
    <w:p w:rsidR="006C30E7" w:rsidRPr="00B77FA1" w:rsidRDefault="006C30E7" w:rsidP="006C30E7">
      <w:pPr>
        <w:pStyle w:val="ListParagraph"/>
        <w:numPr>
          <w:ilvl w:val="0"/>
          <w:numId w:val="2"/>
        </w:numPr>
        <w:tabs>
          <w:tab w:val="left" w:pos="3600"/>
        </w:tabs>
        <w:rPr>
          <w:b/>
          <w:u w:val="single"/>
        </w:rPr>
      </w:pPr>
      <w:r w:rsidRPr="00B77FA1">
        <w:rPr>
          <w:b/>
          <w:u w:val="single"/>
        </w:rPr>
        <w:t xml:space="preserve">FREE NA </w:t>
      </w:r>
      <w:r w:rsidR="00B77FA1" w:rsidRPr="00B77FA1">
        <w:rPr>
          <w:b/>
          <w:u w:val="single"/>
        </w:rPr>
        <w:t>BASIC TEXT/REACHING</w:t>
      </w:r>
      <w:r w:rsidR="00FC41EB">
        <w:rPr>
          <w:b/>
          <w:u w:val="single"/>
        </w:rPr>
        <w:t xml:space="preserve"> </w:t>
      </w:r>
      <w:r w:rsidR="00B77FA1" w:rsidRPr="00B77FA1">
        <w:rPr>
          <w:b/>
          <w:u w:val="single"/>
        </w:rPr>
        <w:t>OUT LITERATURE</w:t>
      </w:r>
    </w:p>
    <w:p w:rsidR="00166777" w:rsidRDefault="00E9659E" w:rsidP="002B0089">
      <w:pPr>
        <w:pStyle w:val="ListParagraph"/>
        <w:tabs>
          <w:tab w:val="left" w:pos="3600"/>
        </w:tabs>
      </w:pPr>
      <w:r>
        <w:t>When an addict is incarcerated he or she can get NA literature at no cost.</w:t>
      </w:r>
    </w:p>
    <w:p w:rsidR="00E9659E" w:rsidRDefault="002B0089" w:rsidP="006C30E7">
      <w:pPr>
        <w:pStyle w:val="ListParagraph"/>
        <w:tabs>
          <w:tab w:val="left" w:pos="3600"/>
        </w:tabs>
      </w:pPr>
      <w:r>
        <w:t>First;</w:t>
      </w:r>
      <w:r w:rsidR="00E9659E">
        <w:t xml:space="preserve"> NA has a quarterly pamphlet called “Reaching Out” it is written by addicts in recovery for addicts that are incarcerated and cannot go to regularly scheduled meetings but are still wanting recovery</w:t>
      </w:r>
      <w:r w:rsidR="00166777">
        <w:t>. On</w:t>
      </w:r>
      <w:r w:rsidR="00E9659E">
        <w:t xml:space="preserve"> the back page of every issue is an order</w:t>
      </w:r>
      <w:r w:rsidR="00166777">
        <w:t xml:space="preserve"> </w:t>
      </w:r>
      <w:r w:rsidR="00E9659E">
        <w:t>form with instructions</w:t>
      </w:r>
      <w:r w:rsidR="00166777">
        <w:t xml:space="preserve"> on how to order and receive a free subscription to this publication at no cost.</w:t>
      </w:r>
      <w:r>
        <w:t xml:space="preserve"> Enclosed you will find a few copies of the current “Reaching Out” along with duplicate order forms.</w:t>
      </w:r>
    </w:p>
    <w:p w:rsidR="002B0089" w:rsidRDefault="002B0089" w:rsidP="006C30E7">
      <w:pPr>
        <w:pStyle w:val="ListParagraph"/>
        <w:tabs>
          <w:tab w:val="left" w:pos="3600"/>
        </w:tabs>
      </w:pPr>
    </w:p>
    <w:p w:rsidR="002B0089" w:rsidRDefault="002B0089" w:rsidP="002B0089">
      <w:pPr>
        <w:pStyle w:val="ListParagraph"/>
        <w:tabs>
          <w:tab w:val="left" w:pos="3600"/>
        </w:tabs>
      </w:pPr>
      <w:r>
        <w:t>Second; they need to send a letter to NAWS PO Box 9999 Van Nuys, Ca. 91409-9999</w:t>
      </w:r>
    </w:p>
    <w:p w:rsidR="002B0089" w:rsidRDefault="002B0089" w:rsidP="002B0089">
      <w:pPr>
        <w:pStyle w:val="ListParagraph"/>
        <w:tabs>
          <w:tab w:val="left" w:pos="3600"/>
        </w:tabs>
      </w:pPr>
      <w:r>
        <w:t>Requesting a soft cover Basic Text. N</w:t>
      </w:r>
      <w:r>
        <w:t>.</w:t>
      </w:r>
      <w:r>
        <w:t>A</w:t>
      </w:r>
      <w:r>
        <w:t>.</w:t>
      </w:r>
      <w:r>
        <w:t>W</w:t>
      </w:r>
      <w:r>
        <w:t>.</w:t>
      </w:r>
      <w:r>
        <w:t>S</w:t>
      </w:r>
      <w:r>
        <w:t>.</w:t>
      </w:r>
      <w:bookmarkStart w:id="0" w:name="_GoBack"/>
      <w:bookmarkEnd w:id="0"/>
      <w:r>
        <w:t xml:space="preserve"> asks that you follow that first request with a second, it shows them that the requestor is serious/committed. NAWS then will send a soft cover Basic text.</w:t>
      </w:r>
    </w:p>
    <w:p w:rsidR="002B0089" w:rsidRPr="00E9659E" w:rsidRDefault="002B0089" w:rsidP="006C30E7">
      <w:pPr>
        <w:pStyle w:val="ListParagraph"/>
        <w:tabs>
          <w:tab w:val="left" w:pos="3600"/>
        </w:tabs>
      </w:pPr>
    </w:p>
    <w:p w:rsidR="006C30E7" w:rsidRDefault="006C30E7" w:rsidP="00B77FA1">
      <w:pPr>
        <w:pStyle w:val="ListParagraph"/>
        <w:tabs>
          <w:tab w:val="left" w:pos="3600"/>
        </w:tabs>
        <w:rPr>
          <w:b/>
          <w:u w:val="single"/>
        </w:rPr>
      </w:pPr>
    </w:p>
    <w:p w:rsidR="006C30E7" w:rsidRPr="006C30E7" w:rsidRDefault="006C30E7" w:rsidP="00B77FA1">
      <w:pPr>
        <w:pStyle w:val="ListParagraph"/>
        <w:tabs>
          <w:tab w:val="left" w:pos="3600"/>
        </w:tabs>
        <w:rPr>
          <w:b/>
          <w:u w:val="single"/>
        </w:rPr>
      </w:pPr>
    </w:p>
    <w:p w:rsidR="006C30E7" w:rsidRPr="00820188" w:rsidRDefault="006C30E7" w:rsidP="00820188">
      <w:pPr>
        <w:pStyle w:val="ListParagraph"/>
        <w:tabs>
          <w:tab w:val="left" w:pos="3600"/>
        </w:tabs>
      </w:pPr>
    </w:p>
    <w:p w:rsidR="00533F2E" w:rsidRDefault="00533F2E" w:rsidP="00533F2E">
      <w:pPr>
        <w:pStyle w:val="ListParagraph"/>
        <w:tabs>
          <w:tab w:val="left" w:pos="3600"/>
        </w:tabs>
      </w:pPr>
    </w:p>
    <w:p w:rsidR="00533F2E" w:rsidRPr="00533F2E" w:rsidRDefault="00533F2E" w:rsidP="00533F2E">
      <w:pPr>
        <w:pStyle w:val="ListParagraph"/>
        <w:tabs>
          <w:tab w:val="left" w:pos="3600"/>
        </w:tabs>
      </w:pPr>
    </w:p>
    <w:p w:rsidR="00626692" w:rsidRDefault="00F74696" w:rsidP="00C772AE">
      <w:pPr>
        <w:pStyle w:val="ListParagraph"/>
        <w:tabs>
          <w:tab w:val="left" w:pos="3600"/>
        </w:tabs>
      </w:pPr>
      <w:r>
        <w:t xml:space="preserve"> </w:t>
      </w:r>
    </w:p>
    <w:p w:rsidR="00F74696" w:rsidRDefault="00F74696" w:rsidP="00C772AE">
      <w:pPr>
        <w:pStyle w:val="ListParagraph"/>
        <w:tabs>
          <w:tab w:val="left" w:pos="3600"/>
        </w:tabs>
      </w:pPr>
    </w:p>
    <w:p w:rsidR="00F74696" w:rsidRDefault="00F74696" w:rsidP="00C772AE">
      <w:pPr>
        <w:pStyle w:val="ListParagraph"/>
        <w:tabs>
          <w:tab w:val="left" w:pos="3600"/>
        </w:tabs>
      </w:pPr>
    </w:p>
    <w:p w:rsidR="003C42D3" w:rsidRDefault="003C42D3" w:rsidP="003F1C6C">
      <w:pPr>
        <w:tabs>
          <w:tab w:val="left" w:pos="3600"/>
        </w:tabs>
      </w:pPr>
    </w:p>
    <w:p w:rsidR="006762A1" w:rsidRDefault="003C42D3" w:rsidP="003C42D3">
      <w:pPr>
        <w:tabs>
          <w:tab w:val="left" w:pos="3600"/>
        </w:tabs>
        <w:rPr>
          <w:rFonts w:ascii="Bodoni MT" w:hAnsi="Bodoni MT"/>
          <w:sz w:val="28"/>
          <w:szCs w:val="28"/>
        </w:rPr>
      </w:pPr>
      <w:r>
        <w:t xml:space="preserve">       </w:t>
      </w:r>
      <w:r w:rsidRPr="003C42D3">
        <w:rPr>
          <w:rFonts w:ascii="Bodoni MT" w:hAnsi="Bodoni MT"/>
          <w:sz w:val="28"/>
          <w:szCs w:val="28"/>
        </w:rPr>
        <w:t xml:space="preserve"> </w:t>
      </w:r>
    </w:p>
    <w:p w:rsidR="003C42D3" w:rsidRPr="003C42D3" w:rsidRDefault="006762A1" w:rsidP="00974DC6">
      <w:pPr>
        <w:tabs>
          <w:tab w:val="left" w:pos="3600"/>
        </w:tabs>
        <w:rPr>
          <w:rFonts w:ascii="Bodoni MT" w:hAnsi="Bodoni MT"/>
          <w:sz w:val="28"/>
          <w:szCs w:val="28"/>
        </w:rPr>
      </w:pPr>
      <w:r>
        <w:rPr>
          <w:rFonts w:ascii="Bodoni MT" w:hAnsi="Bodoni MT"/>
          <w:sz w:val="28"/>
          <w:szCs w:val="28"/>
        </w:rPr>
        <w:t xml:space="preserve">         </w:t>
      </w:r>
      <w:r w:rsidR="00974DC6">
        <w:rPr>
          <w:rFonts w:ascii="Bodoni MT" w:hAnsi="Bodoni MT"/>
          <w:sz w:val="28"/>
          <w:szCs w:val="28"/>
        </w:rPr>
        <w:t xml:space="preserve">  </w:t>
      </w:r>
    </w:p>
    <w:sectPr w:rsidR="003C42D3" w:rsidRPr="003C42D3" w:rsidSect="003C42D3">
      <w:headerReference w:type="default" r:id="rId7"/>
      <w:footerReference w:type="default" r:id="rId8"/>
      <w:pgSz w:w="12240" w:h="15840"/>
      <w:pgMar w:top="1440" w:right="1170" w:bottom="1440" w:left="135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0B" w:rsidRDefault="0054240B" w:rsidP="004B6C55">
      <w:r>
        <w:separator/>
      </w:r>
    </w:p>
  </w:endnote>
  <w:endnote w:type="continuationSeparator" w:id="0">
    <w:p w:rsidR="0054240B" w:rsidRDefault="0054240B" w:rsidP="004B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DD" w:rsidRDefault="00C421C2">
    <w:pPr>
      <w:pStyle w:val="Footer"/>
    </w:pPr>
    <w:r>
      <w:rPr>
        <w:noProof/>
      </w:rPr>
      <mc:AlternateContent>
        <mc:Choice Requires="wps">
          <w:drawing>
            <wp:anchor distT="0" distB="0" distL="114300" distR="114300" simplePos="0" relativeHeight="251662336" behindDoc="0" locked="0" layoutInCell="1" allowOverlap="1" wp14:anchorId="27B0E40E" wp14:editId="4829C713">
              <wp:simplePos x="0" y="0"/>
              <wp:positionH relativeFrom="column">
                <wp:posOffset>-685800</wp:posOffset>
              </wp:positionH>
              <wp:positionV relativeFrom="paragraph">
                <wp:posOffset>73660</wp:posOffset>
              </wp:positionV>
              <wp:extent cx="7467600" cy="0"/>
              <wp:effectExtent l="0" t="38100" r="0" b="38100"/>
              <wp:wrapNone/>
              <wp:docPr id="292" name="Straight Connector 292"/>
              <wp:cNvGraphicFramePr/>
              <a:graphic xmlns:a="http://schemas.openxmlformats.org/drawingml/2006/main">
                <a:graphicData uri="http://schemas.microsoft.com/office/word/2010/wordprocessingShape">
                  <wps:wsp>
                    <wps:cNvCnPr/>
                    <wps:spPr>
                      <a:xfrm>
                        <a:off x="0" y="0"/>
                        <a:ext cx="7467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4848C" id="Straight Connector 2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8pt" to="53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ElwgEAAMwDAAAOAAAAZHJzL2Uyb0RvYy54bWysU8Fu2zAMvQ/oPwi6N3aCId2MOD2k2C7D&#10;FqzrB6iyFAuTRIHSYufvR8mJO7TDMBS9yJLI98j3RG9uR2fZUWE04Fu+XNScKS+hM/7Q8ocfn64/&#10;cBaT8J2w4FXLTyry2+3Vu80QGrWCHmynkBGJj80QWt6nFJqqirJXTsQFBOUpqAGdSHTEQ9WhGIjd&#10;2WpV1+tqAOwCglQx0u3dFOTbwq+1kumb1lElZltOvaWyYlkf81ptN6I5oAi9kec2xCu6cMJ4KjpT&#10;3Ykk2C80L6ickQgRdFpIcBVobaQqGkjNsn6m5r4XQRUtZE4Ms03x7Wjl1+Memelavvq44swLR490&#10;n1CYQ5/YDrwnCwFZjpJXQ4gNQXZ+j+dTDHvMwkeNLn9JEhuLv6fZXzUmJuny5v36Zl3TM8hLrHoC&#10;BozpswLH8qbl1vgsXTTi+CUmKkapl5R8bT0biHFNQ5Abq3JnUy9ll05WTWnflSZ9VH1Z6MpkqZ1F&#10;dhQ0E93PZYFnQsrMEG2snUH1v0Hn3AxTZdr+Fzhnl4rg0wx0xgP+rWoaL63qKf+ietKaZT9Cdyov&#10;U+ygkSm2ncc7z+Sf5wJ/+gm3vwEAAP//AwBQSwMEFAAGAAgAAAAhAF6OpTXcAAAACwEAAA8AAABk&#10;cnMvZG93bnJldi54bWxMj8FOwzAQRO9I/IO1SNxaOz1EJcSpEBKlBy5pkbhu4iWJiNdR7KTh73HE&#10;AY47M5p9kx8W24uZRt851pBsFQji2pmOGw3vl5fNHoQPyAZ7x6ThmzwcitubHDPjrlzSfA6NiCXs&#10;M9TQhjBkUvq6JYt+6wbi6H260WKI59hIM+I1ltte7pRKpcWO44cWB3puqf46T1bDVCI3ZXU8zcfT&#10;tDNvlw87P7xqfX+3PD2CCLSEvzCs+BEdishUuYmNF72GTaL2cUyITpKCWBMqXZXqV5FFLv9vKH4A&#10;AAD//wMAUEsBAi0AFAAGAAgAAAAhALaDOJL+AAAA4QEAABMAAAAAAAAAAAAAAAAAAAAAAFtDb250&#10;ZW50X1R5cGVzXS54bWxQSwECLQAUAAYACAAAACEAOP0h/9YAAACUAQAACwAAAAAAAAAAAAAAAAAv&#10;AQAAX3JlbHMvLnJlbHNQSwECLQAUAAYACAAAACEA5OUhJcIBAADMAwAADgAAAAAAAAAAAAAAAAAu&#10;AgAAZHJzL2Uyb0RvYy54bWxQSwECLQAUAAYACAAAACEAXo6lNdwAAAALAQAADwAAAAAAAAAAAAAA&#10;AAAcBAAAZHJzL2Rvd25yZXYueG1sUEsFBgAAAAAEAAQA8wAAACUFAAAAAA==&#10;" strokecolor="black [3040]" strokeweight="6pt"/>
          </w:pict>
        </mc:Fallback>
      </mc:AlternateContent>
    </w:r>
    <w:r>
      <w:t xml:space="preserve">  </w:t>
    </w:r>
  </w:p>
  <w:p w:rsidR="0012759D" w:rsidRPr="0012759D" w:rsidRDefault="0012759D" w:rsidP="00CA60CF">
    <w:pPr>
      <w:pStyle w:val="Footer"/>
      <w:rPr>
        <w:rFonts w:ascii="Engravers MT" w:hAnsi="Engravers MT"/>
        <w:b/>
      </w:rPr>
    </w:pPr>
  </w:p>
  <w:p w:rsidR="00CA60CF" w:rsidRPr="0012759D" w:rsidRDefault="003F1C6C" w:rsidP="00CA60CF">
    <w:pPr>
      <w:pStyle w:val="Footer"/>
      <w:rPr>
        <w:rFonts w:ascii="Engravers MT" w:hAnsi="Engravers MT"/>
        <w:b/>
        <w:sz w:val="32"/>
        <w:szCs w:val="32"/>
      </w:rPr>
    </w:pPr>
    <w:r>
      <w:rPr>
        <w:rFonts w:ascii="Engravers MT" w:hAnsi="Engravers MT"/>
        <w:b/>
        <w:sz w:val="32"/>
        <w:szCs w:val="32"/>
      </w:rPr>
      <w:t xml:space="preserve">  </w:t>
    </w:r>
    <w:r w:rsidR="00CA60CF" w:rsidRPr="0012759D">
      <w:rPr>
        <w:rFonts w:ascii="Engravers MT" w:hAnsi="Engravers MT"/>
        <w:b/>
        <w:sz w:val="32"/>
        <w:szCs w:val="32"/>
      </w:rPr>
      <w:t>BTWGP – P.O. BOX  952 – DAYTON, NV - 89403</w:t>
    </w:r>
  </w:p>
  <w:p w:rsidR="00F4050B" w:rsidRDefault="00F4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0B" w:rsidRDefault="0054240B" w:rsidP="004B6C55">
      <w:r>
        <w:separator/>
      </w:r>
    </w:p>
  </w:footnote>
  <w:footnote w:type="continuationSeparator" w:id="0">
    <w:p w:rsidR="0054240B" w:rsidRDefault="0054240B" w:rsidP="004B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C6F" w:rsidRDefault="005D1C6F" w:rsidP="005D1C6F">
    <w:pPr>
      <w:pStyle w:val="Header"/>
      <w:ind w:left="-1080"/>
    </w:pPr>
    <w:r>
      <w:rPr>
        <w:noProof/>
      </w:rPr>
      <mc:AlternateContent>
        <mc:Choice Requires="wps">
          <w:drawing>
            <wp:anchor distT="0" distB="0" distL="114300" distR="114300" simplePos="0" relativeHeight="251661312" behindDoc="0" locked="0" layoutInCell="1" allowOverlap="1" wp14:anchorId="5D8FB0AC" wp14:editId="6C799F88">
              <wp:simplePos x="0" y="0"/>
              <wp:positionH relativeFrom="column">
                <wp:posOffset>704849</wp:posOffset>
              </wp:positionH>
              <wp:positionV relativeFrom="paragraph">
                <wp:posOffset>0</wp:posOffset>
              </wp:positionV>
              <wp:extent cx="5819775" cy="1181734"/>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81734"/>
                      </a:xfrm>
                      <a:prstGeom prst="rect">
                        <a:avLst/>
                      </a:prstGeom>
                      <a:solidFill>
                        <a:srgbClr val="FFFFFF"/>
                      </a:solidFill>
                      <a:ln w="9525">
                        <a:noFill/>
                        <a:miter lim="800000"/>
                        <a:headEnd/>
                        <a:tailEnd/>
                      </a:ln>
                    </wps:spPr>
                    <wps:txbx>
                      <w:txbxContent>
                        <w:p w:rsidR="005D1C6F" w:rsidRDefault="00F4050B" w:rsidP="005D1C6F">
                          <w:pPr>
                            <w:rPr>
                              <w:rFonts w:ascii="Engravers MT" w:hAnsi="Engravers MT"/>
                              <w:b/>
                              <w:sz w:val="38"/>
                              <w:szCs w:val="38"/>
                            </w:rPr>
                          </w:pPr>
                          <w:r>
                            <w:rPr>
                              <w:rFonts w:ascii="Engravers MT" w:hAnsi="Engravers MT"/>
                              <w:sz w:val="40"/>
                              <w:szCs w:val="40"/>
                            </w:rPr>
                            <w:t xml:space="preserve"> </w:t>
                          </w:r>
                          <w:r w:rsidR="00D3478A">
                            <w:rPr>
                              <w:rFonts w:ascii="Engravers MT" w:hAnsi="Engravers MT"/>
                              <w:b/>
                              <w:sz w:val="38"/>
                              <w:szCs w:val="38"/>
                            </w:rPr>
                            <w:t>A NEW LIFE “LIVING CLEAN” BTW</w:t>
                          </w:r>
                        </w:p>
                        <w:p w:rsidR="0075644D" w:rsidRDefault="0075644D" w:rsidP="005D1C6F">
                          <w:pPr>
                            <w:rPr>
                              <w:rFonts w:ascii="Engravers MT" w:hAnsi="Engravers MT"/>
                              <w:b/>
                              <w:sz w:val="38"/>
                              <w:szCs w:val="38"/>
                            </w:rPr>
                          </w:pPr>
                        </w:p>
                        <w:p w:rsidR="0075644D" w:rsidRPr="0075644D" w:rsidRDefault="00D3478A" w:rsidP="005D1C6F">
                          <w:pPr>
                            <w:rPr>
                              <w:rFonts w:ascii="Engravers MT" w:hAnsi="Engravers MT"/>
                              <w:b/>
                              <w:sz w:val="38"/>
                              <w:szCs w:val="38"/>
                            </w:rPr>
                          </w:pPr>
                          <w:r>
                            <w:rPr>
                              <w:rFonts w:ascii="Engravers MT" w:hAnsi="Engravers MT"/>
                              <w:b/>
                              <w:sz w:val="38"/>
                              <w:szCs w:val="38"/>
                            </w:rPr>
                            <w:t xml:space="preserve">             </w:t>
                          </w:r>
                          <w:r w:rsidR="0075644D">
                            <w:rPr>
                              <w:rFonts w:ascii="Engravers MT" w:hAnsi="Engravers MT"/>
                              <w:b/>
                              <w:sz w:val="38"/>
                              <w:szCs w:val="38"/>
                            </w:rPr>
                            <w:t>Sierra sage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FB0AC" id="_x0000_t202" coordsize="21600,21600" o:spt="202" path="m,l,21600r21600,l21600,xe">
              <v:stroke joinstyle="miter"/>
              <v:path gradientshapeok="t" o:connecttype="rect"/>
            </v:shapetype>
            <v:shape id="Text Box 2" o:spid="_x0000_s1026" type="#_x0000_t202" style="position:absolute;left:0;text-align:left;margin-left:55.5pt;margin-top:0;width:458.25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hIwIAAB4EAAAOAAAAZHJzL2Uyb0RvYy54bWysU9uO2yAQfa/Uf0C8N7azSZNYcVbbbFNV&#10;2l6k3X4AxjhGBYYCiZ1+fQeczabtW1UeEMPMHM6cGda3g1bkKJyXYCpaTHJKhOHQSLOv6Len3Zsl&#10;JT4w0zAFRlT0JDy93bx+te5tKabQgWqEIwhifNnbinYh2DLLPO+EZn4CVhh0tuA0C2i6fdY41iO6&#10;Vtk0z99mPbjGOuDCe7y9H510k/DbVvDwpW29CERVFLmFtLu013HPNmtW7h2zneRnGuwfWGgmDT56&#10;gbpngZGDk39BackdeGjDhIPOoG0lF6kGrKbI/6jmsWNWpFpQHG8vMvn/B8s/H786IpuK3uQLSgzT&#10;2KQnMQTyDgYyjfr01pcY9mgxMAx4jX1OtXr7APy7Jwa2HTN7cecc9J1gDfIrYmZ2lTri+AhS95+g&#10;wWfYIUACGlqno3goB0F07NPp0ptIhePlfFmsFos5JRx9RbEsFjez9AYrn9Ot8+GDAE3ioaIOm5/g&#10;2fHBh0iHlc8h8TUPSjY7qVQy3L7eKkeODAdll9YZ/bcwZUhf0dV8Ok/IBmJ+miEtAw6ykrqiyzyu&#10;mM7KKMd706RzYFKNZ2SizFmfKMkoThjqAQOjaDU0J1TKwTiw+MHw0IH7SUmPw1pR/+PAnKBEfTSo&#10;9qqYzeJ0J2M2X0zRcNee+trDDEeoigZKxuM2pB8R+Rq4w660Mun1wuTMFYcwyXj+MHHKr+0U9fKt&#10;N78AAAD//wMAUEsDBBQABgAIAAAAIQB/vAiA3QAAAAkBAAAPAAAAZHJzL2Rvd25yZXYueG1sTI9B&#10;T4NAEIXvJv6HzTTxYuxCY6EiS6MmGq+t/QEDTIGUnSXsttB/7/Skl8m8vMmb7+Xb2fbqQqPvHBuI&#10;lxEo4srVHTcGDj+fTxtQPiDX2DsmA1fysC3u73LMajfxji770CgJYZ+hgTaEIdPaVy1Z9Es3EIt3&#10;dKPFIHJsdD3iJOG216soSrTFjuVDiwN9tFSd9mdr4Pg9Pa5fpvIrHNLdc/KOXVq6qzEPi/ntFVSg&#10;Ofwdww1f0KEQptKdufaqFx3H0iUYkHmzo1W6BlXKtkli0EWu/zcofgEAAP//AwBQSwECLQAUAAYA&#10;CAAAACEAtoM4kv4AAADhAQAAEwAAAAAAAAAAAAAAAAAAAAAAW0NvbnRlbnRfVHlwZXNdLnhtbFBL&#10;AQItABQABgAIAAAAIQA4/SH/1gAAAJQBAAALAAAAAAAAAAAAAAAAAC8BAABfcmVscy8ucmVsc1BL&#10;AQItABQABgAIAAAAIQBHQm+hIwIAAB4EAAAOAAAAAAAAAAAAAAAAAC4CAABkcnMvZTJvRG9jLnht&#10;bFBLAQItABQABgAIAAAAIQB/vAiA3QAAAAkBAAAPAAAAAAAAAAAAAAAAAH0EAABkcnMvZG93bnJl&#10;di54bWxQSwUGAAAAAAQABADzAAAAhwUAAAAA&#10;" stroked="f">
              <v:textbox>
                <w:txbxContent>
                  <w:p w:rsidR="005D1C6F" w:rsidRDefault="00F4050B" w:rsidP="005D1C6F">
                    <w:pPr>
                      <w:rPr>
                        <w:rFonts w:ascii="Engravers MT" w:hAnsi="Engravers MT"/>
                        <w:b/>
                        <w:sz w:val="38"/>
                        <w:szCs w:val="38"/>
                      </w:rPr>
                    </w:pPr>
                    <w:r>
                      <w:rPr>
                        <w:rFonts w:ascii="Engravers MT" w:hAnsi="Engravers MT"/>
                        <w:sz w:val="40"/>
                        <w:szCs w:val="40"/>
                      </w:rPr>
                      <w:t xml:space="preserve"> </w:t>
                    </w:r>
                    <w:r w:rsidR="00D3478A">
                      <w:rPr>
                        <w:rFonts w:ascii="Engravers MT" w:hAnsi="Engravers MT"/>
                        <w:b/>
                        <w:sz w:val="38"/>
                        <w:szCs w:val="38"/>
                      </w:rPr>
                      <w:t>A NEW LIFE “LIVING CLEAN” BTW</w:t>
                    </w:r>
                  </w:p>
                  <w:p w:rsidR="0075644D" w:rsidRDefault="0075644D" w:rsidP="005D1C6F">
                    <w:pPr>
                      <w:rPr>
                        <w:rFonts w:ascii="Engravers MT" w:hAnsi="Engravers MT"/>
                        <w:b/>
                        <w:sz w:val="38"/>
                        <w:szCs w:val="38"/>
                      </w:rPr>
                    </w:pPr>
                  </w:p>
                  <w:p w:rsidR="0075644D" w:rsidRPr="0075644D" w:rsidRDefault="00D3478A" w:rsidP="005D1C6F">
                    <w:pPr>
                      <w:rPr>
                        <w:rFonts w:ascii="Engravers MT" w:hAnsi="Engravers MT"/>
                        <w:b/>
                        <w:sz w:val="38"/>
                        <w:szCs w:val="38"/>
                      </w:rPr>
                    </w:pPr>
                    <w:r>
                      <w:rPr>
                        <w:rFonts w:ascii="Engravers MT" w:hAnsi="Engravers MT"/>
                        <w:b/>
                        <w:sz w:val="38"/>
                        <w:szCs w:val="38"/>
                      </w:rPr>
                      <w:t xml:space="preserve">             </w:t>
                    </w:r>
                    <w:r w:rsidR="0075644D">
                      <w:rPr>
                        <w:rFonts w:ascii="Engravers MT" w:hAnsi="Engravers MT"/>
                        <w:b/>
                        <w:sz w:val="38"/>
                        <w:szCs w:val="38"/>
                      </w:rPr>
                      <w:t>Sierra sage region</w:t>
                    </w:r>
                  </w:p>
                </w:txbxContent>
              </v:textbox>
            </v:shape>
          </w:pict>
        </mc:Fallback>
      </mc:AlternateContent>
    </w:r>
    <w:r>
      <w:rPr>
        <w:noProof/>
      </w:rPr>
      <w:drawing>
        <wp:inline distT="0" distB="0" distL="0" distR="0" wp14:anchorId="10EA1793" wp14:editId="7F971CEB">
          <wp:extent cx="1181100" cy="11811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ogo (4).gif2014.gif"/>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r>
      <w:t xml:space="preserve">     </w:t>
    </w:r>
  </w:p>
  <w:p w:rsidR="004B6C55" w:rsidRDefault="005D1C6F" w:rsidP="005D1C6F">
    <w:pPr>
      <w:pStyle w:val="Header"/>
      <w:ind w:left="-1080"/>
    </w:pPr>
    <w:r>
      <w:rPr>
        <w:noProof/>
      </w:rPr>
      <mc:AlternateContent>
        <mc:Choice Requires="wps">
          <w:drawing>
            <wp:anchor distT="0" distB="0" distL="114300" distR="114300" simplePos="0" relativeHeight="251659264" behindDoc="0" locked="0" layoutInCell="1" allowOverlap="1" wp14:anchorId="633D5E40" wp14:editId="4455B942">
              <wp:simplePos x="0" y="0"/>
              <wp:positionH relativeFrom="column">
                <wp:posOffset>-685801</wp:posOffset>
              </wp:positionH>
              <wp:positionV relativeFrom="paragraph">
                <wp:posOffset>114300</wp:posOffset>
              </wp:positionV>
              <wp:extent cx="7305675" cy="9525"/>
              <wp:effectExtent l="19050" t="38100" r="9525" b="47625"/>
              <wp:wrapNone/>
              <wp:docPr id="17" name="Straight Connector 17"/>
              <wp:cNvGraphicFramePr/>
              <a:graphic xmlns:a="http://schemas.openxmlformats.org/drawingml/2006/main">
                <a:graphicData uri="http://schemas.microsoft.com/office/word/2010/wordprocessingShape">
                  <wps:wsp>
                    <wps:cNvCnPr/>
                    <wps:spPr>
                      <a:xfrm flipV="1">
                        <a:off x="0" y="0"/>
                        <a:ext cx="7305675" cy="9525"/>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9D04F" id="Straight Connector 1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pt,9pt" to="521.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XwywEAANcDAAAOAAAAZHJzL2Uyb0RvYy54bWysU02P0zAQvSPxHyzfadKithA13UNXcEFQ&#10;scDd64wbC39pbJr03zN2umEFuxJCXCLbM+/5vefJ7ma0hp0Bo/au5ctFzRk46TvtTi3/+uXdqzec&#10;xSRcJ4x30PILRH6zf/liN4QGVr73pgNkROJiM4SW9ymFpqqi7MGKuPABHBWVRysSbfFUdSgGYrem&#10;WtX1pho8dgG9hBjp9HYq8n3hVwpk+qRUhMRMy0lbKl8s3/v8rfY70ZxQhF7LqwzxDyqs0I4unalu&#10;RRLsB+o/qKyW6KNXaSG9rbxSWkLxQG6W9W9u7noRoHihcGKYY4r/j1Z+PB+R6Y7ebsuZE5be6C6h&#10;0Kc+sYN3jhL0yKhISQ0hNgQ4uCNedzEcMdseFVqmjA7fiKgEQdbYWHK+zDnDmJikw+3rer3ZrjmT&#10;VHu7Xq0zeTWxZLaAMb0Hb1letNxol1MQjTh/iGlqfWjJx8axgUg3NA+FKMuchJVVuhiY2j6DIqsk&#10;YJJYhgwOBtlZ0Hh035dXHcZRZ4YobcwMqouGZ0HX3gyDMnh/C5y7y43epRlotfP41K1pfJCqpn6K&#10;75HXvLz33aU8UynQ9JSEr5Oex/PxvsB//Y/7nwAAAP//AwBQSwMEFAAGAAgAAAAhAOH5tfbgAAAA&#10;CwEAAA8AAABkcnMvZG93bnJldi54bWxMj0FPwkAQhe8m/ofNmHiDXRpqau2WKAleBdSot6Ud2obu&#10;bNNdoPLrnZ7kNDN5L2++ly0G24oT9r5xpGE2VSCQClc2VGn4eF9NEhA+GCpN6wg1/KKHRX57k5m0&#10;dGfa4GkbKsEh5FOjoQ6hS6X0RY3W+KnrkFjbu96awGdfybI3Zw63rYyUepDWNMQfatPhssbisD1a&#10;Dd188/n9Er/9LP2w+npdR8Vlf0i0vr8bnp9ABBzCvxlGfEaHnJl27kilF62GyUwlXCawMs7RoeZR&#10;DGLH22MMMs/kdYf8DwAA//8DAFBLAQItABQABgAIAAAAIQC2gziS/gAAAOEBAAATAAAAAAAAAAAA&#10;AAAAAAAAAABbQ29udGVudF9UeXBlc10ueG1sUEsBAi0AFAAGAAgAAAAhADj9If/WAAAAlAEAAAsA&#10;AAAAAAAAAAAAAAAALwEAAF9yZWxzLy5yZWxzUEsBAi0AFAAGAAgAAAAhACEudfDLAQAA1wMAAA4A&#10;AAAAAAAAAAAAAAAALgIAAGRycy9lMm9Eb2MueG1sUEsBAi0AFAAGAAgAAAAhAOH5tfbgAAAACwEA&#10;AA8AAAAAAAAAAAAAAAAAJQQAAGRycy9kb3ducmV2LnhtbFBLBQYAAAAABAAEAPMAAAAyBQAAAAA=&#10;" strokecolor="black [3040]"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42A7"/>
    <w:multiLevelType w:val="hybridMultilevel"/>
    <w:tmpl w:val="3C04B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565F3"/>
    <w:multiLevelType w:val="hybridMultilevel"/>
    <w:tmpl w:val="C0BA2956"/>
    <w:lvl w:ilvl="0" w:tplc="35545016">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55"/>
    <w:rsid w:val="00011697"/>
    <w:rsid w:val="000608A2"/>
    <w:rsid w:val="001075A9"/>
    <w:rsid w:val="0012759D"/>
    <w:rsid w:val="00166777"/>
    <w:rsid w:val="001D4F57"/>
    <w:rsid w:val="00201B2A"/>
    <w:rsid w:val="00242268"/>
    <w:rsid w:val="002B0089"/>
    <w:rsid w:val="003C42D3"/>
    <w:rsid w:val="003F1C6C"/>
    <w:rsid w:val="004066DD"/>
    <w:rsid w:val="004B6C55"/>
    <w:rsid w:val="00533F2E"/>
    <w:rsid w:val="0054240B"/>
    <w:rsid w:val="005D1C6F"/>
    <w:rsid w:val="00626692"/>
    <w:rsid w:val="0063022B"/>
    <w:rsid w:val="006467CE"/>
    <w:rsid w:val="006762A1"/>
    <w:rsid w:val="006C30E7"/>
    <w:rsid w:val="006E0E6D"/>
    <w:rsid w:val="0075644D"/>
    <w:rsid w:val="00820188"/>
    <w:rsid w:val="008B0B41"/>
    <w:rsid w:val="00900F56"/>
    <w:rsid w:val="00974DC6"/>
    <w:rsid w:val="00B77FA1"/>
    <w:rsid w:val="00BA3E50"/>
    <w:rsid w:val="00BC2AB6"/>
    <w:rsid w:val="00C421C2"/>
    <w:rsid w:val="00C772AE"/>
    <w:rsid w:val="00CA60CF"/>
    <w:rsid w:val="00D11C3E"/>
    <w:rsid w:val="00D3478A"/>
    <w:rsid w:val="00DD46B5"/>
    <w:rsid w:val="00E9659E"/>
    <w:rsid w:val="00EC716A"/>
    <w:rsid w:val="00F4050B"/>
    <w:rsid w:val="00F74696"/>
    <w:rsid w:val="00FC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EE0C4-80C7-487D-9DE4-E0E4D882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C55"/>
    <w:pPr>
      <w:tabs>
        <w:tab w:val="center" w:pos="4680"/>
        <w:tab w:val="right" w:pos="9360"/>
      </w:tabs>
    </w:pPr>
  </w:style>
  <w:style w:type="character" w:customStyle="1" w:styleId="HeaderChar">
    <w:name w:val="Header Char"/>
    <w:basedOn w:val="DefaultParagraphFont"/>
    <w:link w:val="Header"/>
    <w:uiPriority w:val="99"/>
    <w:rsid w:val="004B6C55"/>
  </w:style>
  <w:style w:type="paragraph" w:styleId="Footer">
    <w:name w:val="footer"/>
    <w:basedOn w:val="Normal"/>
    <w:link w:val="FooterChar"/>
    <w:uiPriority w:val="99"/>
    <w:unhideWhenUsed/>
    <w:rsid w:val="004B6C55"/>
    <w:pPr>
      <w:tabs>
        <w:tab w:val="center" w:pos="4680"/>
        <w:tab w:val="right" w:pos="9360"/>
      </w:tabs>
    </w:pPr>
  </w:style>
  <w:style w:type="character" w:customStyle="1" w:styleId="FooterChar">
    <w:name w:val="Footer Char"/>
    <w:basedOn w:val="DefaultParagraphFont"/>
    <w:link w:val="Footer"/>
    <w:uiPriority w:val="99"/>
    <w:rsid w:val="004B6C55"/>
  </w:style>
  <w:style w:type="paragraph" w:styleId="BalloonText">
    <w:name w:val="Balloon Text"/>
    <w:basedOn w:val="Normal"/>
    <w:link w:val="BalloonTextChar"/>
    <w:uiPriority w:val="99"/>
    <w:semiHidden/>
    <w:unhideWhenUsed/>
    <w:rsid w:val="004B6C55"/>
    <w:rPr>
      <w:rFonts w:ascii="Tahoma" w:hAnsi="Tahoma" w:cs="Tahoma"/>
      <w:sz w:val="16"/>
      <w:szCs w:val="16"/>
    </w:rPr>
  </w:style>
  <w:style w:type="character" w:customStyle="1" w:styleId="BalloonTextChar">
    <w:name w:val="Balloon Text Char"/>
    <w:basedOn w:val="DefaultParagraphFont"/>
    <w:link w:val="BalloonText"/>
    <w:uiPriority w:val="99"/>
    <w:semiHidden/>
    <w:rsid w:val="004B6C55"/>
    <w:rPr>
      <w:rFonts w:ascii="Tahoma" w:hAnsi="Tahoma" w:cs="Tahoma"/>
      <w:sz w:val="16"/>
      <w:szCs w:val="16"/>
    </w:rPr>
  </w:style>
  <w:style w:type="paragraph" w:styleId="ListParagraph">
    <w:name w:val="List Paragraph"/>
    <w:basedOn w:val="Normal"/>
    <w:uiPriority w:val="34"/>
    <w:qFormat/>
    <w:rsid w:val="003C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Hoppy</dc:creator>
  <cp:lastModifiedBy>william Hopkins</cp:lastModifiedBy>
  <cp:revision>6</cp:revision>
  <dcterms:created xsi:type="dcterms:W3CDTF">2015-11-06T00:21:00Z</dcterms:created>
  <dcterms:modified xsi:type="dcterms:W3CDTF">2015-11-12T01:16:00Z</dcterms:modified>
</cp:coreProperties>
</file>